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44" w:rsidRDefault="00C31F44" w:rsidP="003F4485">
      <w:pPr>
        <w:pStyle w:val="Style1"/>
        <w:jc w:val="center"/>
        <w:rPr>
          <w:rFonts w:cs="B Titr"/>
          <w:u w:val="none"/>
          <w:rtl/>
        </w:rPr>
      </w:pPr>
      <w:r>
        <w:rPr>
          <w:rFonts w:cs="B Titr" w:hint="cs"/>
          <w:u w:val="none"/>
          <w:rtl/>
        </w:rPr>
        <w:t>پیش نویس قرارداد 3 گانه تولید مرغ گوشتی زنجیره اجداد زربال(سهامی عام)</w:t>
      </w:r>
    </w:p>
    <w:p w:rsidR="00B43D1B" w:rsidRPr="009D18AE" w:rsidRDefault="00256105" w:rsidP="003F4485">
      <w:pPr>
        <w:pStyle w:val="Style1"/>
        <w:jc w:val="center"/>
        <w:rPr>
          <w:rFonts w:cs="B Titr"/>
          <w:u w:val="none"/>
          <w:rtl/>
        </w:rPr>
      </w:pPr>
      <w:r w:rsidRPr="009D18AE">
        <w:rPr>
          <w:rFonts w:cs="B Titr" w:hint="cs"/>
          <w:u w:val="none"/>
          <w:rtl/>
        </w:rPr>
        <w:t>«</w:t>
      </w:r>
      <w:r w:rsidR="00B43D1B" w:rsidRPr="009D18AE">
        <w:rPr>
          <w:rFonts w:cs="B Titr" w:hint="cs"/>
          <w:u w:val="none"/>
          <w:rtl/>
        </w:rPr>
        <w:t xml:space="preserve"> پیش خرید</w:t>
      </w:r>
      <w:r w:rsidR="00C31F44">
        <w:rPr>
          <w:rFonts w:cs="B Titr"/>
          <w:u w:val="none"/>
        </w:rPr>
        <w:t xml:space="preserve"> </w:t>
      </w:r>
      <w:r w:rsidR="00C31F44" w:rsidRPr="00C31F44">
        <w:rPr>
          <w:rFonts w:cs="B Titr" w:hint="cs"/>
          <w:u w:val="none"/>
          <w:rtl/>
        </w:rPr>
        <w:t>مرغ</w:t>
      </w:r>
      <w:r w:rsidR="00C31F44">
        <w:rPr>
          <w:rFonts w:ascii="Times New Roman" w:hAnsi="Times New Roman" w:cs="Times New Roman" w:hint="cs"/>
          <w:u w:val="none"/>
          <w:rtl/>
        </w:rPr>
        <w:t xml:space="preserve"> </w:t>
      </w:r>
      <w:r w:rsidR="00C31F44" w:rsidRPr="00C31F44">
        <w:rPr>
          <w:rFonts w:cs="B Titr" w:hint="cs"/>
          <w:u w:val="none"/>
          <w:rtl/>
        </w:rPr>
        <w:t>زنده</w:t>
      </w:r>
      <w:r w:rsidRPr="009D18AE">
        <w:rPr>
          <w:rFonts w:cs="B Titr" w:hint="cs"/>
          <w:u w:val="none"/>
          <w:rtl/>
        </w:rPr>
        <w:t>»</w:t>
      </w:r>
    </w:p>
    <w:p w:rsidR="005A0016" w:rsidRPr="009D18AE" w:rsidRDefault="005A0016" w:rsidP="00E93E62">
      <w:pPr>
        <w:pStyle w:val="Style1"/>
        <w:jc w:val="lowKashida"/>
        <w:rPr>
          <w:rFonts w:cs="B Titr"/>
          <w:rtl/>
        </w:rPr>
      </w:pPr>
      <w:r w:rsidRPr="009D18AE">
        <w:rPr>
          <w:rFonts w:cs="B Titr" w:hint="cs"/>
          <w:rtl/>
        </w:rPr>
        <w:t>ماده 1)</w:t>
      </w:r>
      <w:r w:rsidR="0057454A" w:rsidRPr="009D18AE">
        <w:rPr>
          <w:rFonts w:cs="B Titr" w:hint="cs"/>
          <w:rtl/>
        </w:rPr>
        <w:t xml:space="preserve"> </w:t>
      </w:r>
      <w:r w:rsidRPr="009D18AE">
        <w:rPr>
          <w:rFonts w:cs="B Titr" w:hint="cs"/>
          <w:rtl/>
        </w:rPr>
        <w:t>طرفین قرارداد</w:t>
      </w:r>
      <w:r w:rsidR="00256105" w:rsidRPr="009D18AE">
        <w:rPr>
          <w:rFonts w:cs="B Titr" w:hint="cs"/>
          <w:rtl/>
        </w:rPr>
        <w:t>:</w:t>
      </w:r>
    </w:p>
    <w:p w:rsidR="005A0016" w:rsidRPr="009D18AE" w:rsidRDefault="005A0016" w:rsidP="00817C3D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این قرارداد در تاریخ</w:t>
      </w:r>
      <w:r w:rsidR="004C3698" w:rsidRPr="009D18AE">
        <w:rPr>
          <w:rFonts w:cs="B Mitra" w:hint="cs"/>
          <w:u w:val="none"/>
          <w:rtl/>
        </w:rPr>
        <w:t xml:space="preserve"> </w:t>
      </w:r>
      <w:r w:rsidR="00817C3D">
        <w:rPr>
          <w:rFonts w:cs="B Mitra" w:hint="cs"/>
          <w:u w:val="none"/>
          <w:rtl/>
        </w:rPr>
        <w:t xml:space="preserve">          </w:t>
      </w:r>
      <w:r w:rsidR="008E4533" w:rsidRPr="009D18AE">
        <w:rPr>
          <w:rFonts w:cs="B Mitra" w:hint="cs"/>
          <w:u w:val="none"/>
          <w:rtl/>
        </w:rPr>
        <w:t xml:space="preserve"> </w:t>
      </w:r>
      <w:r w:rsidRPr="009D18AE">
        <w:rPr>
          <w:rFonts w:cs="B Mitra" w:hint="cs"/>
          <w:u w:val="none"/>
          <w:rtl/>
        </w:rPr>
        <w:t xml:space="preserve">فیمابین </w:t>
      </w:r>
      <w:r w:rsidR="00316E93">
        <w:rPr>
          <w:rFonts w:cs="B Mitra" w:hint="cs"/>
          <w:u w:val="none"/>
          <w:rtl/>
        </w:rPr>
        <w:t>...................</w:t>
      </w:r>
      <w:r w:rsidR="00DD0C51" w:rsidRPr="009D18AE">
        <w:rPr>
          <w:rFonts w:cs="B Mitra" w:hint="cs"/>
          <w:u w:val="none"/>
          <w:rtl/>
        </w:rPr>
        <w:t>که از این پس «</w:t>
      </w:r>
      <w:r w:rsidRPr="009D18AE">
        <w:rPr>
          <w:rFonts w:cs="B Mitra" w:hint="cs"/>
          <w:u w:val="none"/>
          <w:rtl/>
        </w:rPr>
        <w:t>خريدار» نامیده می شود از یک طرف و</w:t>
      </w:r>
      <w:r w:rsidR="000F3024" w:rsidRPr="009D18AE">
        <w:rPr>
          <w:rFonts w:cs="B Mitra" w:hint="cs"/>
          <w:u w:val="none"/>
          <w:rtl/>
        </w:rPr>
        <w:t xml:space="preserve"> </w:t>
      </w:r>
      <w:r w:rsidR="000B1A4C" w:rsidRPr="009D18AE">
        <w:rPr>
          <w:rFonts w:cs="B Mitra" w:hint="cs"/>
          <w:u w:val="none"/>
          <w:rtl/>
          <w:lang w:bidi="ar-SA"/>
        </w:rPr>
        <w:t>آقای ......</w:t>
      </w:r>
      <w:r w:rsidR="00316E93">
        <w:rPr>
          <w:rFonts w:cs="B Mitra" w:hint="cs"/>
          <w:u w:val="none"/>
          <w:rtl/>
          <w:lang w:bidi="ar-SA"/>
        </w:rPr>
        <w:t>.........</w:t>
      </w:r>
      <w:r w:rsidR="000B1A4C" w:rsidRPr="009D18AE">
        <w:rPr>
          <w:rFonts w:cs="B Mitra" w:hint="cs"/>
          <w:u w:val="none"/>
          <w:rtl/>
          <w:lang w:bidi="ar-SA"/>
        </w:rPr>
        <w:t>فرزند</w:t>
      </w:r>
      <w:r w:rsidR="00316E93">
        <w:rPr>
          <w:rFonts w:cs="B Mitra" w:hint="cs"/>
          <w:u w:val="none"/>
          <w:rtl/>
          <w:lang w:bidi="ar-SA"/>
        </w:rPr>
        <w:t xml:space="preserve"> ..................</w:t>
      </w:r>
      <w:r w:rsidR="000B1A4C" w:rsidRPr="009D18AE">
        <w:rPr>
          <w:rFonts w:cs="B Mitra" w:hint="cs"/>
          <w:u w:val="none"/>
          <w:rtl/>
          <w:lang w:bidi="ar-SA"/>
        </w:rPr>
        <w:t>به شماره شناسنامه ...</w:t>
      </w:r>
      <w:r w:rsidR="00316E93">
        <w:rPr>
          <w:rFonts w:cs="B Mitra" w:hint="cs"/>
          <w:u w:val="none"/>
          <w:rtl/>
          <w:lang w:bidi="ar-SA"/>
        </w:rPr>
        <w:t>.........</w:t>
      </w:r>
      <w:r w:rsidR="000B1A4C" w:rsidRPr="009D18AE">
        <w:rPr>
          <w:rFonts w:cs="B Mitra" w:hint="cs"/>
          <w:u w:val="none"/>
          <w:rtl/>
          <w:lang w:bidi="ar-SA"/>
        </w:rPr>
        <w:t>.. صادره از تایباد شماره ملی .</w:t>
      </w:r>
      <w:r w:rsidR="00316E93">
        <w:rPr>
          <w:rFonts w:cs="B Mitra" w:hint="cs"/>
          <w:u w:val="none"/>
          <w:rtl/>
          <w:lang w:bidi="ar-SA"/>
        </w:rPr>
        <w:t>.............</w:t>
      </w:r>
      <w:r w:rsidR="000B1A4C" w:rsidRPr="009D18AE">
        <w:rPr>
          <w:rFonts w:cs="B Mitra" w:hint="cs"/>
          <w:u w:val="none"/>
          <w:rtl/>
          <w:lang w:bidi="ar-SA"/>
        </w:rPr>
        <w:t>. به نشانی : .</w:t>
      </w:r>
      <w:r w:rsidR="00316E93">
        <w:rPr>
          <w:rFonts w:cs="B Mitra" w:hint="cs"/>
          <w:u w:val="none"/>
          <w:rtl/>
          <w:lang w:bidi="ar-SA"/>
        </w:rPr>
        <w:t>............</w:t>
      </w:r>
      <w:r w:rsidR="000B1A4C" w:rsidRPr="009D18AE">
        <w:rPr>
          <w:rFonts w:cs="B Mitra" w:hint="cs"/>
          <w:u w:val="none"/>
          <w:rtl/>
          <w:lang w:bidi="ar-SA"/>
        </w:rPr>
        <w:t>...  و تلفن .</w:t>
      </w:r>
      <w:r w:rsidR="00316E93">
        <w:rPr>
          <w:rFonts w:cs="B Mitra" w:hint="cs"/>
          <w:u w:val="none"/>
          <w:rtl/>
          <w:lang w:bidi="ar-SA"/>
        </w:rPr>
        <w:t xml:space="preserve">................  </w:t>
      </w:r>
      <w:r w:rsidRPr="009D18AE">
        <w:rPr>
          <w:rFonts w:cs="B Mitra" w:hint="cs"/>
          <w:u w:val="none"/>
          <w:rtl/>
        </w:rPr>
        <w:t xml:space="preserve">که از این پس« </w:t>
      </w:r>
      <w:r w:rsidR="00A53D5E" w:rsidRPr="009D18AE">
        <w:rPr>
          <w:rFonts w:cs="B Mitra" w:hint="cs"/>
          <w:u w:val="none"/>
          <w:rtl/>
        </w:rPr>
        <w:t>فروشنده</w:t>
      </w:r>
      <w:r w:rsidRPr="009D18AE">
        <w:rPr>
          <w:rFonts w:cs="B Mitra" w:hint="cs"/>
          <w:u w:val="none"/>
          <w:rtl/>
        </w:rPr>
        <w:t xml:space="preserve"> » نامیده می شود، از طرف دیگر منعقد</w:t>
      </w:r>
      <w:r w:rsidR="00256105" w:rsidRPr="009D18AE">
        <w:rPr>
          <w:rFonts w:cs="B Mitra" w:hint="cs"/>
          <w:u w:val="none"/>
          <w:rtl/>
        </w:rPr>
        <w:t xml:space="preserve"> </w:t>
      </w:r>
      <w:r w:rsidRPr="009D18AE">
        <w:rPr>
          <w:rFonts w:cs="B Mitra" w:hint="cs"/>
          <w:u w:val="none"/>
          <w:rtl/>
        </w:rPr>
        <w:t xml:space="preserve">گردید. </w:t>
      </w:r>
    </w:p>
    <w:p w:rsidR="00874831" w:rsidRPr="009D18AE" w:rsidRDefault="00874831" w:rsidP="00E93E62">
      <w:pPr>
        <w:pStyle w:val="Style1"/>
        <w:jc w:val="lowKashida"/>
        <w:rPr>
          <w:rFonts w:cs="B Titr"/>
          <w:rtl/>
        </w:rPr>
      </w:pPr>
      <w:r w:rsidRPr="009D18AE">
        <w:rPr>
          <w:rFonts w:cs="B Titr" w:hint="cs"/>
          <w:rtl/>
        </w:rPr>
        <w:t>ماده 2</w:t>
      </w:r>
      <w:r w:rsidR="0057454A" w:rsidRPr="009D18AE">
        <w:rPr>
          <w:rFonts w:cs="B Titr" w:hint="cs"/>
          <w:rtl/>
        </w:rPr>
        <w:t>)</w:t>
      </w:r>
      <w:r w:rsidRPr="009D18AE">
        <w:rPr>
          <w:rFonts w:cs="B Titr" w:hint="cs"/>
          <w:rtl/>
        </w:rPr>
        <w:t xml:space="preserve"> موضوع قرارداد</w:t>
      </w:r>
      <w:r w:rsidR="00256105" w:rsidRPr="009D18AE">
        <w:rPr>
          <w:rFonts w:cs="B Titr" w:hint="cs"/>
          <w:rtl/>
        </w:rPr>
        <w:t>:</w:t>
      </w:r>
      <w:r w:rsidRPr="009D18AE">
        <w:rPr>
          <w:rFonts w:cs="B Titr" w:hint="cs"/>
          <w:rtl/>
        </w:rPr>
        <w:t xml:space="preserve"> </w:t>
      </w:r>
    </w:p>
    <w:p w:rsidR="00F64397" w:rsidRPr="009D18AE" w:rsidRDefault="007F62D3" w:rsidP="00817C3D">
      <w:pPr>
        <w:jc w:val="lowKashida"/>
        <w:rPr>
          <w:rFonts w:cs="B Mitra"/>
          <w:sz w:val="24"/>
          <w:szCs w:val="24"/>
          <w:rtl/>
          <w:lang w:bidi="fa-IR"/>
        </w:rPr>
      </w:pPr>
      <w:r w:rsidRPr="009D18AE">
        <w:rPr>
          <w:rFonts w:cs="B Mitra" w:hint="cs"/>
          <w:sz w:val="24"/>
          <w:szCs w:val="24"/>
          <w:rtl/>
          <w:lang w:bidi="fa-IR"/>
        </w:rPr>
        <w:t xml:space="preserve">پیش </w:t>
      </w:r>
      <w:r w:rsidR="00874831" w:rsidRPr="009D18AE">
        <w:rPr>
          <w:rFonts w:cs="B Mitra" w:hint="cs"/>
          <w:sz w:val="24"/>
          <w:szCs w:val="24"/>
          <w:rtl/>
        </w:rPr>
        <w:t xml:space="preserve">خرید </w:t>
      </w:r>
      <w:r w:rsidRPr="009D18AE">
        <w:rPr>
          <w:rFonts w:cs="B Mitra" w:hint="cs"/>
          <w:sz w:val="24"/>
          <w:szCs w:val="24"/>
          <w:rtl/>
        </w:rPr>
        <w:t xml:space="preserve">تمام </w:t>
      </w:r>
      <w:r w:rsidR="00874831" w:rsidRPr="009D18AE">
        <w:rPr>
          <w:rFonts w:cs="B Mitra" w:hint="cs"/>
          <w:sz w:val="24"/>
          <w:szCs w:val="24"/>
          <w:rtl/>
        </w:rPr>
        <w:t>نیمچه</w:t>
      </w:r>
      <w:r w:rsidRPr="009D18AE">
        <w:rPr>
          <w:rFonts w:cs="B Mitra"/>
          <w:sz w:val="24"/>
          <w:szCs w:val="24"/>
          <w:rtl/>
        </w:rPr>
        <w:softHyphen/>
      </w:r>
      <w:r w:rsidR="00874831" w:rsidRPr="009D18AE">
        <w:rPr>
          <w:rFonts w:cs="B Mitra" w:hint="cs"/>
          <w:sz w:val="24"/>
          <w:szCs w:val="24"/>
          <w:rtl/>
        </w:rPr>
        <w:t>های گوشتی حاصله در بازه زمانی</w:t>
      </w:r>
      <w:r w:rsidR="004C3698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 </w:t>
      </w:r>
      <w:r w:rsidR="00895D6A" w:rsidRPr="009D18AE">
        <w:rPr>
          <w:rFonts w:cs="B Mitra" w:hint="cs"/>
          <w:sz w:val="24"/>
          <w:szCs w:val="24"/>
          <w:rtl/>
        </w:rPr>
        <w:t xml:space="preserve"> </w:t>
      </w:r>
      <w:r w:rsidR="00874831" w:rsidRPr="009D18AE">
        <w:rPr>
          <w:rFonts w:cs="B Mitra" w:hint="cs"/>
          <w:sz w:val="24"/>
          <w:szCs w:val="24"/>
          <w:rtl/>
        </w:rPr>
        <w:t xml:space="preserve"> تا پایان</w:t>
      </w:r>
      <w:r w:rsidR="004C3698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 </w:t>
      </w:r>
      <w:r w:rsidR="00895D6A" w:rsidRPr="009D18AE">
        <w:rPr>
          <w:rFonts w:cs="B Mitra" w:hint="cs"/>
          <w:sz w:val="24"/>
          <w:szCs w:val="24"/>
          <w:rtl/>
        </w:rPr>
        <w:t xml:space="preserve"> </w:t>
      </w:r>
      <w:r w:rsidR="00874831" w:rsidRPr="009D18AE">
        <w:rPr>
          <w:rFonts w:cs="B Mitra" w:hint="cs"/>
          <w:sz w:val="24"/>
          <w:szCs w:val="24"/>
          <w:rtl/>
        </w:rPr>
        <w:t xml:space="preserve"> </w:t>
      </w:r>
      <w:r w:rsidR="00B43D1B" w:rsidRPr="009D18AE">
        <w:rPr>
          <w:rFonts w:cs="B Mitra" w:hint="cs"/>
          <w:sz w:val="24"/>
          <w:szCs w:val="24"/>
          <w:rtl/>
        </w:rPr>
        <w:t>ناشی</w:t>
      </w:r>
      <w:r w:rsidR="00657D65" w:rsidRPr="009D18AE">
        <w:rPr>
          <w:rFonts w:cs="B Mitra" w:hint="cs"/>
          <w:sz w:val="24"/>
          <w:szCs w:val="24"/>
          <w:rtl/>
        </w:rPr>
        <w:t xml:space="preserve"> </w:t>
      </w:r>
      <w:r w:rsidR="00874831" w:rsidRPr="009D18AE">
        <w:rPr>
          <w:rFonts w:cs="B Mitra" w:hint="cs"/>
          <w:sz w:val="24"/>
          <w:szCs w:val="24"/>
          <w:rtl/>
        </w:rPr>
        <w:t>از قراردادهای شماره</w:t>
      </w:r>
      <w:r w:rsidR="00657D65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  </w:t>
      </w:r>
      <w:r w:rsidR="00874831" w:rsidRPr="009D18AE">
        <w:rPr>
          <w:rFonts w:cs="B Mitra" w:hint="cs"/>
          <w:sz w:val="24"/>
          <w:szCs w:val="24"/>
          <w:rtl/>
        </w:rPr>
        <w:t xml:space="preserve"> مورخ</w:t>
      </w:r>
      <w:r w:rsidR="00E93E62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</w:t>
      </w:r>
      <w:r w:rsidR="00874831" w:rsidRPr="009D18AE">
        <w:rPr>
          <w:rFonts w:cs="B Mitra" w:hint="cs"/>
          <w:sz w:val="24"/>
          <w:szCs w:val="24"/>
          <w:rtl/>
        </w:rPr>
        <w:t>و شماره</w:t>
      </w:r>
      <w:r w:rsidR="004C3698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    </w:t>
      </w:r>
      <w:r w:rsidR="00E21150" w:rsidRPr="009D18AE">
        <w:rPr>
          <w:rFonts w:cs="B Mitra" w:hint="cs"/>
          <w:sz w:val="24"/>
          <w:szCs w:val="24"/>
          <w:rtl/>
        </w:rPr>
        <w:t xml:space="preserve"> </w:t>
      </w:r>
      <w:r w:rsidR="00874831" w:rsidRPr="009D18AE">
        <w:rPr>
          <w:rFonts w:cs="B Mitra" w:hint="cs"/>
          <w:sz w:val="24"/>
          <w:szCs w:val="24"/>
          <w:rtl/>
        </w:rPr>
        <w:t>مورخ</w:t>
      </w:r>
      <w:r w:rsidR="00657D65" w:rsidRPr="009D18AE">
        <w:rPr>
          <w:rFonts w:cs="B Mitra" w:hint="cs"/>
          <w:sz w:val="24"/>
          <w:szCs w:val="24"/>
          <w:rtl/>
        </w:rPr>
        <w:t xml:space="preserve"> </w:t>
      </w:r>
      <w:r w:rsidR="00817C3D">
        <w:rPr>
          <w:rFonts w:cs="B Mitra" w:hint="cs"/>
          <w:sz w:val="24"/>
          <w:szCs w:val="24"/>
          <w:rtl/>
        </w:rPr>
        <w:t xml:space="preserve">              </w:t>
      </w:r>
      <w:r w:rsidR="00895D6A" w:rsidRPr="009D18AE">
        <w:rPr>
          <w:rFonts w:cs="B Mitra" w:hint="cs"/>
          <w:sz w:val="24"/>
          <w:szCs w:val="24"/>
          <w:rtl/>
        </w:rPr>
        <w:t xml:space="preserve"> </w:t>
      </w:r>
      <w:r w:rsidR="00874831" w:rsidRPr="009D18AE">
        <w:rPr>
          <w:rFonts w:cs="B Mitra" w:hint="cs"/>
          <w:sz w:val="24"/>
          <w:szCs w:val="24"/>
          <w:rtl/>
        </w:rPr>
        <w:t>با مشخصات کمی و کیفی معلوم و مندرج در این قرارداد که این نیمچه های گوشتی، مبیع نامیده می شوند.</w:t>
      </w:r>
    </w:p>
    <w:p w:rsidR="00874831" w:rsidRPr="009D18AE" w:rsidRDefault="00874831" w:rsidP="00E93E62">
      <w:pPr>
        <w:pStyle w:val="Style1"/>
        <w:jc w:val="lowKashida"/>
        <w:rPr>
          <w:rFonts w:cs="B Titr"/>
          <w:rtl/>
        </w:rPr>
      </w:pPr>
      <w:r w:rsidRPr="009D18AE">
        <w:rPr>
          <w:rFonts w:cs="B Titr" w:hint="cs"/>
          <w:rtl/>
        </w:rPr>
        <w:t>ماده 3</w:t>
      </w:r>
      <w:r w:rsidR="0057454A" w:rsidRPr="009D18AE">
        <w:rPr>
          <w:rFonts w:cs="B Titr" w:hint="cs"/>
          <w:rtl/>
        </w:rPr>
        <w:t>)</w:t>
      </w:r>
      <w:r w:rsidRPr="009D18AE">
        <w:rPr>
          <w:rFonts w:cs="B Titr" w:hint="cs"/>
          <w:rtl/>
        </w:rPr>
        <w:t xml:space="preserve"> ثمن قرارداد</w:t>
      </w:r>
      <w:r w:rsidR="005B3539" w:rsidRPr="009D18AE">
        <w:rPr>
          <w:rFonts w:cs="B Titr" w:hint="cs"/>
          <w:rtl/>
        </w:rPr>
        <w:t xml:space="preserve"> و نحوه پرداخت</w:t>
      </w:r>
      <w:r w:rsidR="00256105" w:rsidRPr="009D18AE">
        <w:rPr>
          <w:rFonts w:cs="B Titr" w:hint="cs"/>
          <w:rtl/>
        </w:rPr>
        <w:t>:</w:t>
      </w:r>
    </w:p>
    <w:p w:rsidR="00F64397" w:rsidRPr="009D18AE" w:rsidRDefault="005B3539" w:rsidP="00817C3D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  <w:lang w:bidi="ar-SA"/>
        </w:rPr>
        <w:t xml:space="preserve">1-3: </w:t>
      </w:r>
      <w:r w:rsidR="00874831" w:rsidRPr="009D18AE">
        <w:rPr>
          <w:rFonts w:cs="B Mitra" w:hint="cs"/>
          <w:u w:val="none"/>
          <w:rtl/>
        </w:rPr>
        <w:t xml:space="preserve">بهای </w:t>
      </w:r>
      <w:r w:rsidR="00874831" w:rsidRPr="009D18AE">
        <w:rPr>
          <w:rFonts w:cs="B Mitra" w:hint="cs"/>
          <w:color w:val="5B9BD5" w:themeColor="accent1"/>
          <w:u w:val="none"/>
          <w:rtl/>
        </w:rPr>
        <w:t>دان و جوجه</w:t>
      </w:r>
      <w:r w:rsidR="00874831" w:rsidRPr="009D18AE">
        <w:rPr>
          <w:rFonts w:cs="B Mitra" w:hint="cs"/>
          <w:u w:val="none"/>
          <w:rtl/>
        </w:rPr>
        <w:t xml:space="preserve"> های یکروزه موضوع قراردادهای شماره </w:t>
      </w:r>
      <w:r w:rsidR="00817C3D">
        <w:rPr>
          <w:rFonts w:cs="B Mitra" w:hint="cs"/>
          <w:u w:val="none"/>
          <w:rtl/>
        </w:rPr>
        <w:t xml:space="preserve">            </w:t>
      </w:r>
      <w:r w:rsidR="00FF0DF3" w:rsidRPr="009D18AE">
        <w:rPr>
          <w:rFonts w:cs="B Mitra" w:hint="cs"/>
          <w:u w:val="none"/>
          <w:rtl/>
        </w:rPr>
        <w:t xml:space="preserve"> </w:t>
      </w:r>
      <w:r w:rsidRPr="009D18AE">
        <w:rPr>
          <w:rFonts w:cs="B Mitra" w:hint="cs"/>
          <w:u w:val="none"/>
          <w:rtl/>
          <w:lang w:bidi="ar-SA"/>
        </w:rPr>
        <w:t xml:space="preserve">مورخ </w:t>
      </w:r>
      <w:r w:rsidR="00817C3D">
        <w:rPr>
          <w:rFonts w:cs="B Mitra" w:hint="cs"/>
          <w:u w:val="none"/>
          <w:rtl/>
          <w:lang w:bidi="ar-SA"/>
        </w:rPr>
        <w:t xml:space="preserve">           </w:t>
      </w:r>
      <w:r w:rsidR="00303ED9" w:rsidRPr="009D18AE">
        <w:rPr>
          <w:rFonts w:cs="B Mitra" w:hint="cs"/>
          <w:u w:val="none"/>
          <w:rtl/>
          <w:lang w:bidi="ar-SA"/>
        </w:rPr>
        <w:t xml:space="preserve"> </w:t>
      </w:r>
      <w:r w:rsidRPr="009D18AE">
        <w:rPr>
          <w:rFonts w:cs="B Mitra" w:hint="cs"/>
          <w:u w:val="none"/>
          <w:rtl/>
          <w:lang w:bidi="ar-SA"/>
        </w:rPr>
        <w:t xml:space="preserve"> و </w:t>
      </w:r>
      <w:r w:rsidR="00874831" w:rsidRPr="009D18AE">
        <w:rPr>
          <w:rFonts w:cs="B Mitra" w:hint="cs"/>
          <w:u w:val="none"/>
          <w:rtl/>
        </w:rPr>
        <w:t>شماره</w:t>
      </w:r>
      <w:r w:rsidR="00FF0DF3" w:rsidRPr="009D18AE">
        <w:rPr>
          <w:rFonts w:cs="B Mitra" w:hint="cs"/>
          <w:u w:val="none"/>
          <w:rtl/>
        </w:rPr>
        <w:t xml:space="preserve"> </w:t>
      </w:r>
      <w:r w:rsidR="00817C3D">
        <w:rPr>
          <w:rFonts w:cs="B Mitra" w:hint="cs"/>
          <w:u w:val="none"/>
          <w:rtl/>
        </w:rPr>
        <w:t xml:space="preserve">           </w:t>
      </w:r>
      <w:r w:rsidR="00FF0DF3" w:rsidRPr="009D18AE">
        <w:rPr>
          <w:rFonts w:cs="B Mitra" w:hint="cs"/>
          <w:u w:val="none"/>
          <w:rtl/>
        </w:rPr>
        <w:t xml:space="preserve"> </w:t>
      </w:r>
      <w:r w:rsidRPr="009D18AE">
        <w:rPr>
          <w:rFonts w:cs="B Mitra" w:hint="cs"/>
          <w:u w:val="none"/>
          <w:rtl/>
          <w:lang w:bidi="ar-SA"/>
        </w:rPr>
        <w:t xml:space="preserve">مورخ </w:t>
      </w:r>
      <w:r w:rsidR="00817C3D">
        <w:rPr>
          <w:rFonts w:cs="B Mitra" w:hint="cs"/>
          <w:u w:val="none"/>
          <w:rtl/>
          <w:lang w:bidi="ar-SA"/>
        </w:rPr>
        <w:t xml:space="preserve">            </w:t>
      </w:r>
      <w:r w:rsidR="00303ED9" w:rsidRPr="009D18AE">
        <w:rPr>
          <w:rFonts w:cs="B Mitra" w:hint="cs"/>
          <w:u w:val="none"/>
          <w:rtl/>
          <w:lang w:bidi="ar-SA"/>
        </w:rPr>
        <w:t xml:space="preserve"> </w:t>
      </w:r>
      <w:r w:rsidR="00B43D1B" w:rsidRPr="009D18AE">
        <w:rPr>
          <w:rFonts w:cs="B Mitra" w:hint="cs"/>
          <w:u w:val="none"/>
          <w:rtl/>
        </w:rPr>
        <w:t>که</w:t>
      </w:r>
      <w:r w:rsidR="00874831" w:rsidRPr="009D18AE">
        <w:rPr>
          <w:rFonts w:cs="B Mitra" w:hint="cs"/>
          <w:u w:val="none"/>
          <w:rtl/>
        </w:rPr>
        <w:t xml:space="preserve"> بر اساس </w:t>
      </w:r>
      <w:r w:rsidRPr="009D18AE">
        <w:rPr>
          <w:rFonts w:cs="B Mitra" w:hint="cs"/>
          <w:u w:val="none"/>
          <w:rtl/>
        </w:rPr>
        <w:t xml:space="preserve">همان </w:t>
      </w:r>
      <w:r w:rsidR="00874831" w:rsidRPr="009D18AE">
        <w:rPr>
          <w:rFonts w:cs="B Mitra" w:hint="cs"/>
          <w:u w:val="none"/>
          <w:rtl/>
        </w:rPr>
        <w:t xml:space="preserve">قراردادها به فروشنده </w:t>
      </w:r>
      <w:r w:rsidRPr="009D18AE">
        <w:rPr>
          <w:rFonts w:cs="B Mitra" w:hint="cs"/>
          <w:u w:val="none"/>
          <w:rtl/>
        </w:rPr>
        <w:t>تحویل گردیده است، جزء ثمن این قرارداد محسوب می شود و فروشنده با امضای این قرارداد اقرار به وصول می نماید.</w:t>
      </w:r>
    </w:p>
    <w:p w:rsidR="00F64397" w:rsidRPr="00316E93" w:rsidRDefault="005B3539" w:rsidP="00316E93">
      <w:pPr>
        <w:pStyle w:val="Style1"/>
        <w:jc w:val="lowKashida"/>
        <w:rPr>
          <w:rFonts w:asciiTheme="minorHAnsi" w:hAnsiTheme="minorHAnsi" w:cs="B Mitra"/>
          <w:u w:val="none"/>
        </w:rPr>
      </w:pPr>
      <w:r w:rsidRPr="009D18AE">
        <w:rPr>
          <w:rFonts w:cs="B Mitra" w:hint="cs"/>
          <w:u w:val="none"/>
          <w:rtl/>
          <w:lang w:bidi="ar-SA"/>
        </w:rPr>
        <w:t xml:space="preserve">2-3: مبنای قیمت هر کیلوگرم نیمچه گوشتی بر اساس قیمت تعیین شده توسط </w:t>
      </w:r>
      <w:r w:rsidR="00817C3D">
        <w:rPr>
          <w:rFonts w:cs="B Mitra" w:hint="cs"/>
          <w:u w:val="none"/>
          <w:rtl/>
          <w:lang w:bidi="ar-SA"/>
        </w:rPr>
        <w:t xml:space="preserve">                                    </w:t>
      </w:r>
      <w:r w:rsidRPr="009D18AE">
        <w:rPr>
          <w:rFonts w:cs="B Mitra" w:hint="cs"/>
          <w:u w:val="none"/>
          <w:rtl/>
          <w:lang w:bidi="ar-SA"/>
        </w:rPr>
        <w:t xml:space="preserve"> در روز تحویل نیمچه ها و پس از کسر </w:t>
      </w:r>
      <w:r w:rsidR="000B1A4C" w:rsidRPr="009D18AE">
        <w:rPr>
          <w:rFonts w:cs="B Mitra" w:hint="cs"/>
          <w:u w:val="none"/>
          <w:rtl/>
          <w:lang w:bidi="ar-SA"/>
        </w:rPr>
        <w:t xml:space="preserve">.............. </w:t>
      </w:r>
      <w:r w:rsidRPr="009D18AE">
        <w:rPr>
          <w:rFonts w:cs="B Mitra" w:hint="cs"/>
          <w:u w:val="none"/>
          <w:rtl/>
          <w:lang w:bidi="ar-SA"/>
        </w:rPr>
        <w:t xml:space="preserve"> ریال از </w:t>
      </w:r>
      <w:r w:rsidR="00316E93">
        <w:rPr>
          <w:rFonts w:cs="B Mitra" w:hint="cs"/>
          <w:u w:val="none"/>
          <w:rtl/>
          <w:lang w:bidi="ar-SA"/>
        </w:rPr>
        <w:t xml:space="preserve">              </w:t>
      </w:r>
      <w:r w:rsidRPr="009D18AE">
        <w:rPr>
          <w:rFonts w:cs="B Mitra" w:hint="cs"/>
          <w:u w:val="none"/>
          <w:rtl/>
          <w:lang w:bidi="ar-SA"/>
        </w:rPr>
        <w:t xml:space="preserve"> و باحتساب کاهش یا افزایش های موجود در عرف بازار (زیر فی و بالای فی) خواهد بود که با تطبیق این بند و بند (1-3) تسویه خواهد شد.</w:t>
      </w:r>
    </w:p>
    <w:p w:rsidR="00FF325E" w:rsidRPr="009D18AE" w:rsidRDefault="00FF325E" w:rsidP="00C31F44">
      <w:pPr>
        <w:pStyle w:val="Style1"/>
        <w:jc w:val="lowKashida"/>
        <w:rPr>
          <w:rFonts w:cs="B Titr"/>
          <w:rtl/>
        </w:rPr>
      </w:pPr>
      <w:r w:rsidRPr="009D18AE">
        <w:rPr>
          <w:rFonts w:cs="B Titr" w:hint="cs"/>
          <w:rtl/>
        </w:rPr>
        <w:t xml:space="preserve">ماده </w:t>
      </w:r>
      <w:r w:rsidR="00C31F44">
        <w:rPr>
          <w:rFonts w:cs="B Titr" w:hint="cs"/>
          <w:rtl/>
        </w:rPr>
        <w:t>4</w:t>
      </w:r>
      <w:r w:rsidR="009F446D" w:rsidRPr="009D18AE">
        <w:rPr>
          <w:rFonts w:cs="B Titr" w:hint="cs"/>
          <w:rtl/>
        </w:rPr>
        <w:t>)</w:t>
      </w:r>
      <w:r w:rsidRPr="009D18AE">
        <w:rPr>
          <w:rFonts w:cs="B Titr" w:hint="cs"/>
          <w:rtl/>
        </w:rPr>
        <w:t xml:space="preserve"> سایر شرایط</w:t>
      </w:r>
      <w:r w:rsidR="009F446D" w:rsidRPr="009D18AE">
        <w:rPr>
          <w:rFonts w:cs="B Titr" w:hint="cs"/>
          <w:rtl/>
        </w:rPr>
        <w:t>:</w:t>
      </w:r>
    </w:p>
    <w:p w:rsidR="00FF325E" w:rsidRPr="009D18AE" w:rsidRDefault="00FF325E" w:rsidP="00C31F44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1-</w:t>
      </w:r>
      <w:r w:rsidR="00C31F44"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 xml:space="preserve">: </w:t>
      </w:r>
      <w:r w:rsidRPr="009D18AE">
        <w:rPr>
          <w:rFonts w:cs="B Mitra" w:hint="cs"/>
          <w:u w:val="none"/>
          <w:rtl/>
        </w:rPr>
        <w:t xml:space="preserve">محل تحویل نیمچه های گوشتی توسط </w:t>
      </w:r>
      <w:r w:rsidR="000F3024" w:rsidRPr="009D18AE">
        <w:rPr>
          <w:rFonts w:cs="B Mitra" w:hint="cs"/>
          <w:color w:val="5B9BD5" w:themeColor="accent1"/>
          <w:u w:val="none"/>
          <w:rtl/>
        </w:rPr>
        <w:t>فروشنده</w:t>
      </w:r>
      <w:r w:rsidRPr="009D18AE">
        <w:rPr>
          <w:rFonts w:cs="B Mitra" w:hint="cs"/>
          <w:u w:val="none"/>
          <w:rtl/>
        </w:rPr>
        <w:t xml:space="preserve">، </w:t>
      </w:r>
      <w:r w:rsidR="00F175EB" w:rsidRPr="009D18AE">
        <w:rPr>
          <w:rFonts w:cs="B Mitra" w:hint="cs"/>
          <w:u w:val="none"/>
          <w:rtl/>
        </w:rPr>
        <w:t>باسکول کشتارگاه مورد نظر خریدار می</w:t>
      </w:r>
      <w:r w:rsidR="00F175EB" w:rsidRPr="009D18AE">
        <w:rPr>
          <w:rFonts w:cs="B Mitra" w:hint="cs"/>
          <w:u w:val="none"/>
          <w:rtl/>
        </w:rPr>
        <w:softHyphen/>
        <w:t>باشد.</w:t>
      </w:r>
    </w:p>
    <w:p w:rsidR="00FF325E" w:rsidRPr="009D18AE" w:rsidRDefault="00FF325E" w:rsidP="00C31F44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2-</w:t>
      </w:r>
      <w:r w:rsidR="00C31F44"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>:</w:t>
      </w:r>
      <w:r w:rsidRPr="009D18AE">
        <w:rPr>
          <w:rFonts w:cs="B Mitra" w:hint="cs"/>
          <w:u w:val="none"/>
          <w:rtl/>
        </w:rPr>
        <w:t xml:space="preserve"> فروشنده متعهد می شود تا در تاریخ تحویل مبیع، بر اساس ثمن پرداختی </w:t>
      </w:r>
      <w:r w:rsidR="000F3024" w:rsidRPr="009D18AE">
        <w:rPr>
          <w:rFonts w:cs="B Mitra" w:hint="cs"/>
          <w:color w:val="5B9BD5" w:themeColor="accent1"/>
          <w:u w:val="none"/>
          <w:rtl/>
        </w:rPr>
        <w:t>خريدار</w:t>
      </w:r>
      <w:r w:rsidRPr="009D18AE">
        <w:rPr>
          <w:rFonts w:cs="B Mitra" w:hint="cs"/>
          <w:u w:val="none"/>
          <w:rtl/>
        </w:rPr>
        <w:t xml:space="preserve"> </w:t>
      </w:r>
      <w:r w:rsidR="0078444E" w:rsidRPr="009D18AE">
        <w:rPr>
          <w:rFonts w:cs="B Mitra" w:hint="cs"/>
          <w:u w:val="none"/>
          <w:rtl/>
        </w:rPr>
        <w:t>و</w:t>
      </w:r>
      <w:r w:rsidRPr="009D18AE">
        <w:rPr>
          <w:rFonts w:cs="B Mitra" w:hint="cs"/>
          <w:u w:val="none"/>
          <w:rtl/>
        </w:rPr>
        <w:t xml:space="preserve"> قیمت نیمچه های گوشتی در روز تحویل</w:t>
      </w:r>
      <w:r w:rsidR="0078444E" w:rsidRPr="009D18AE">
        <w:rPr>
          <w:rFonts w:cs="B Mitra" w:hint="cs"/>
          <w:u w:val="none"/>
          <w:rtl/>
        </w:rPr>
        <w:t xml:space="preserve"> و</w:t>
      </w:r>
      <w:r w:rsidRPr="009D18AE">
        <w:rPr>
          <w:rFonts w:cs="B Mitra" w:hint="cs"/>
          <w:u w:val="none"/>
          <w:rtl/>
        </w:rPr>
        <w:t xml:space="preserve"> وزن نیمچه ها</w:t>
      </w:r>
      <w:r w:rsidR="0078444E" w:rsidRPr="009D18AE">
        <w:rPr>
          <w:rFonts w:cs="B Mitra" w:hint="cs"/>
          <w:u w:val="none"/>
          <w:rtl/>
        </w:rPr>
        <w:t>ی گوشتی قابل تحویل به خریدار (که توسط خریدار معین می</w:t>
      </w:r>
      <w:r w:rsidR="0078444E" w:rsidRPr="009D18AE">
        <w:rPr>
          <w:rFonts w:cs="B Mitra" w:hint="cs"/>
          <w:u w:val="none"/>
          <w:rtl/>
        </w:rPr>
        <w:softHyphen/>
        <w:t xml:space="preserve">شود) </w:t>
      </w:r>
      <w:r w:rsidR="00207B8C" w:rsidRPr="009D18AE">
        <w:rPr>
          <w:rFonts w:cs="B Mitra" w:hint="cs"/>
          <w:u w:val="none"/>
          <w:rtl/>
        </w:rPr>
        <w:t>نیمچه</w:t>
      </w:r>
      <w:r w:rsidR="00207B8C" w:rsidRPr="009D18AE">
        <w:rPr>
          <w:rFonts w:cs="B Mitra" w:hint="cs"/>
          <w:u w:val="none"/>
          <w:rtl/>
        </w:rPr>
        <w:softHyphen/>
        <w:t xml:space="preserve">های گوشتی معین شده را </w:t>
      </w:r>
      <w:r w:rsidRPr="009D18AE">
        <w:rPr>
          <w:rFonts w:cs="B Mitra" w:hint="cs"/>
          <w:u w:val="none"/>
          <w:rtl/>
        </w:rPr>
        <w:t>تحویل نماید.</w:t>
      </w:r>
    </w:p>
    <w:p w:rsidR="00FF325E" w:rsidRPr="009D18AE" w:rsidRDefault="00FF325E" w:rsidP="00C31F44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3-</w:t>
      </w:r>
      <w:r w:rsidR="00C31F44"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>:</w:t>
      </w:r>
      <w:r w:rsidRPr="009D18AE">
        <w:rPr>
          <w:rFonts w:cs="B Mitra" w:hint="cs"/>
          <w:u w:val="none"/>
          <w:rtl/>
        </w:rPr>
        <w:t xml:space="preserve"> ملاک </w:t>
      </w:r>
      <w:r w:rsidR="004206F6" w:rsidRPr="009D18AE">
        <w:rPr>
          <w:rFonts w:cs="B Mitra" w:hint="cs"/>
          <w:u w:val="none"/>
          <w:rtl/>
        </w:rPr>
        <w:t xml:space="preserve">تعیین </w:t>
      </w:r>
      <w:r w:rsidRPr="009D18AE">
        <w:rPr>
          <w:rFonts w:cs="B Mitra" w:hint="cs"/>
          <w:u w:val="none"/>
          <w:rtl/>
        </w:rPr>
        <w:t>قیمت روز نیمچه های گوشتی</w:t>
      </w:r>
      <w:r w:rsidR="00016E06" w:rsidRPr="009D18AE">
        <w:rPr>
          <w:rFonts w:cs="B Mitra" w:hint="cs"/>
          <w:u w:val="none"/>
          <w:rtl/>
        </w:rPr>
        <w:t xml:space="preserve"> </w:t>
      </w:r>
      <w:r w:rsidR="00763328" w:rsidRPr="009D18AE">
        <w:rPr>
          <w:rFonts w:cs="B Mitra" w:hint="cs"/>
          <w:u w:val="none"/>
          <w:rtl/>
        </w:rPr>
        <w:t xml:space="preserve">قیمت مصوب اعلامی از سوی </w:t>
      </w:r>
      <w:r w:rsidR="00817C3D">
        <w:rPr>
          <w:rFonts w:cs="B Mitra" w:hint="cs"/>
          <w:u w:val="none"/>
          <w:rtl/>
        </w:rPr>
        <w:t xml:space="preserve">                                   </w:t>
      </w:r>
      <w:r w:rsidR="00763328" w:rsidRPr="009D18AE">
        <w:rPr>
          <w:rFonts w:cs="B Mitra" w:hint="cs"/>
          <w:u w:val="none"/>
          <w:rtl/>
        </w:rPr>
        <w:t xml:space="preserve"> در همان روز می</w:t>
      </w:r>
      <w:r w:rsidR="00763328" w:rsidRPr="009D18AE">
        <w:rPr>
          <w:rFonts w:cs="B Mitra" w:hint="cs"/>
          <w:u w:val="none"/>
          <w:rtl/>
        </w:rPr>
        <w:softHyphen/>
        <w:t>باشد</w:t>
      </w:r>
      <w:r w:rsidRPr="009D18AE">
        <w:rPr>
          <w:rFonts w:cs="B Mitra" w:hint="cs"/>
          <w:u w:val="none"/>
          <w:rtl/>
        </w:rPr>
        <w:t>.</w:t>
      </w:r>
    </w:p>
    <w:p w:rsidR="00975C14" w:rsidRPr="009D18AE" w:rsidRDefault="00975C14" w:rsidP="00817C3D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color w:val="FF0000"/>
          <w:u w:val="none"/>
          <w:rtl/>
        </w:rPr>
        <w:t>تبصره 1 :</w:t>
      </w:r>
      <w:r w:rsidRPr="009D18AE">
        <w:rPr>
          <w:rFonts w:cs="B Mitra" w:hint="cs"/>
          <w:u w:val="none"/>
          <w:rtl/>
        </w:rPr>
        <w:t xml:space="preserve">چنانچه در روز محاسبه ،قيمت زير في اعلام شده باشد ، مبلغ زير في </w:t>
      </w:r>
      <w:r w:rsidR="00F60B42" w:rsidRPr="009D18AE">
        <w:rPr>
          <w:rFonts w:ascii="Times New Roman" w:hAnsi="Times New Roman" w:cs="B Mitra" w:hint="cs"/>
          <w:u w:val="none"/>
          <w:rtl/>
        </w:rPr>
        <w:t>نیز</w:t>
      </w:r>
      <w:r w:rsidRPr="009D18AE">
        <w:rPr>
          <w:rFonts w:cs="B Mitra" w:hint="cs"/>
          <w:u w:val="none"/>
          <w:rtl/>
        </w:rPr>
        <w:t xml:space="preserve"> </w:t>
      </w:r>
      <w:r w:rsidR="00F60B42" w:rsidRPr="009D18AE">
        <w:rPr>
          <w:rFonts w:cs="B Mitra" w:hint="cs"/>
          <w:u w:val="none"/>
          <w:rtl/>
        </w:rPr>
        <w:t xml:space="preserve">از قیمت مصوب </w:t>
      </w:r>
      <w:r w:rsidR="00817C3D">
        <w:rPr>
          <w:rFonts w:cs="B Mitra" w:hint="cs"/>
          <w:u w:val="none"/>
          <w:rtl/>
        </w:rPr>
        <w:t xml:space="preserve">                  </w:t>
      </w:r>
      <w:r w:rsidR="00F60B42" w:rsidRPr="009D18AE">
        <w:rPr>
          <w:rFonts w:cs="B Mitra" w:hint="cs"/>
          <w:u w:val="none"/>
          <w:rtl/>
        </w:rPr>
        <w:t xml:space="preserve"> کسر خواهد گردید</w:t>
      </w:r>
      <w:r w:rsidRPr="009D18AE">
        <w:rPr>
          <w:rFonts w:cs="B Mitra" w:hint="cs"/>
          <w:u w:val="none"/>
          <w:rtl/>
        </w:rPr>
        <w:t xml:space="preserve">.  </w:t>
      </w:r>
    </w:p>
    <w:p w:rsidR="00BE743E" w:rsidRPr="009D18AE" w:rsidRDefault="00FF325E" w:rsidP="00C31F44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4-</w:t>
      </w:r>
      <w:r w:rsidR="00C31F44"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 xml:space="preserve">: </w:t>
      </w:r>
      <w:r w:rsidRPr="009D18AE">
        <w:rPr>
          <w:rFonts w:cs="B Mitra" w:hint="cs"/>
          <w:u w:val="none"/>
          <w:rtl/>
        </w:rPr>
        <w:t xml:space="preserve">حمل نیمچه های </w:t>
      </w:r>
      <w:r w:rsidR="004E10F3" w:rsidRPr="009D18AE">
        <w:rPr>
          <w:rFonts w:cs="B Mitra" w:hint="cs"/>
          <w:u w:val="none"/>
          <w:rtl/>
        </w:rPr>
        <w:t>گوشتی موضوع این قرارداد و هزینه</w:t>
      </w:r>
      <w:r w:rsidR="004E10F3" w:rsidRPr="009D18AE">
        <w:rPr>
          <w:rFonts w:cs="B Mitra"/>
          <w:u w:val="none"/>
          <w:rtl/>
        </w:rPr>
        <w:softHyphen/>
      </w:r>
      <w:r w:rsidRPr="009D18AE">
        <w:rPr>
          <w:rFonts w:cs="B Mitra" w:hint="cs"/>
          <w:u w:val="none"/>
          <w:rtl/>
        </w:rPr>
        <w:t xml:space="preserve">های مربوطه با </w:t>
      </w:r>
      <w:r w:rsidR="009D0FCC" w:rsidRPr="009D18AE">
        <w:rPr>
          <w:rFonts w:cs="B Mitra" w:hint="cs"/>
          <w:u w:val="none"/>
          <w:rtl/>
        </w:rPr>
        <w:t>خریدار</w:t>
      </w:r>
      <w:r w:rsidRPr="009D18AE">
        <w:rPr>
          <w:rFonts w:cs="B Mitra" w:hint="cs"/>
          <w:u w:val="none"/>
          <w:rtl/>
        </w:rPr>
        <w:t xml:space="preserve"> است.</w:t>
      </w:r>
    </w:p>
    <w:tbl>
      <w:tblPr>
        <w:tblStyle w:val="TableGrid"/>
        <w:bidiVisual/>
        <w:tblW w:w="10490" w:type="dxa"/>
        <w:tblInd w:w="84" w:type="dxa"/>
        <w:tblLook w:val="04A0" w:firstRow="1" w:lastRow="0" w:firstColumn="1" w:lastColumn="0" w:noHBand="0" w:noVBand="1"/>
      </w:tblPr>
      <w:tblGrid>
        <w:gridCol w:w="8363"/>
        <w:gridCol w:w="2127"/>
      </w:tblGrid>
      <w:tr w:rsidR="000B3903" w:rsidRPr="009D18AE" w:rsidTr="000B3903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903" w:rsidRPr="009D18AE" w:rsidRDefault="000B3903" w:rsidP="00C31F44">
            <w:pPr>
              <w:pStyle w:val="Style1"/>
              <w:jc w:val="lowKashida"/>
              <w:rPr>
                <w:rFonts w:cs="B Titr"/>
                <w:u w:val="none"/>
                <w:rtl/>
              </w:rPr>
            </w:pPr>
            <w:r w:rsidRPr="009D18AE">
              <w:rPr>
                <w:rFonts w:cs="B Titr" w:hint="cs"/>
                <w:u w:val="none"/>
                <w:rtl/>
              </w:rPr>
              <w:t>5-</w:t>
            </w:r>
            <w:r w:rsidR="00C31F44">
              <w:rPr>
                <w:rFonts w:cs="B Titr" w:hint="cs"/>
                <w:u w:val="none"/>
                <w:rtl/>
              </w:rPr>
              <w:t>4</w:t>
            </w:r>
            <w:r w:rsidRPr="009D18AE">
              <w:rPr>
                <w:rFonts w:cs="B Titr" w:hint="cs"/>
                <w:u w:val="none"/>
                <w:rtl/>
              </w:rPr>
              <w:t xml:space="preserve">: 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>به محض تکمیل دوره پرورش و استحصال نیمچه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softHyphen/>
              <w:t xml:space="preserve">های گوشتی، فروشنده مکلف و متعهد به تحویل آنها به خریدار است و از آن لحظه به بعد، این محصولات در ید فروشنده امانی هستند و عدم تحویل به خریدار، ید فروشنده را به </w:t>
            </w:r>
            <w:r w:rsidR="001127AF" w:rsidRPr="00BE743E">
              <w:rPr>
                <w:rFonts w:cs="B Titr" w:hint="cs"/>
                <w:sz w:val="22"/>
                <w:szCs w:val="22"/>
                <w:u w:val="none"/>
                <w:rtl/>
              </w:rPr>
              <w:t>ضمانی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 xml:space="preserve"> تبدیل می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softHyphen/>
              <w:t>نماید و بدیهی است با توجه به اینکه بهای نیمچه</w:t>
            </w:r>
            <w:r w:rsidRPr="00BE743E">
              <w:rPr>
                <w:rFonts w:cs="B Titr"/>
                <w:sz w:val="22"/>
                <w:szCs w:val="22"/>
                <w:u w:val="none"/>
                <w:rtl/>
              </w:rPr>
              <w:softHyphen/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 xml:space="preserve">های گوشتی قبلاً به خریدار پرداخت شده و یا ترتیب پرداخت آن </w:t>
            </w:r>
            <w:r w:rsidR="001127AF" w:rsidRPr="00BE743E">
              <w:rPr>
                <w:rFonts w:cs="B Titr" w:hint="cs"/>
                <w:sz w:val="22"/>
                <w:szCs w:val="22"/>
                <w:u w:val="none"/>
                <w:rtl/>
              </w:rPr>
              <w:t>م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 xml:space="preserve">شخص شده است، در صورت انتقال این محصولات از سوی فروشنده به اشخاص ثالث و عدم و تحویل به خریدار، از لحاظ کیفری </w:t>
            </w:r>
            <w:r w:rsidR="001127AF" w:rsidRPr="00BE743E">
              <w:rPr>
                <w:rFonts w:cs="B Titr" w:hint="cs"/>
                <w:sz w:val="22"/>
                <w:szCs w:val="22"/>
                <w:u w:val="none"/>
                <w:rtl/>
              </w:rPr>
              <w:t>تحت  پیگرد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 xml:space="preserve"> خواهد بود و این موضوع حق خریدار برای مطالبه خسارات قانونی و قراردادی </w:t>
            </w:r>
            <w:r w:rsidR="001127AF" w:rsidRPr="00BE743E">
              <w:rPr>
                <w:rFonts w:cs="B Titr" w:hint="cs"/>
                <w:sz w:val="22"/>
                <w:szCs w:val="22"/>
                <w:u w:val="none"/>
                <w:rtl/>
              </w:rPr>
              <w:t>وارد</w:t>
            </w:r>
            <w:r w:rsidRPr="00BE743E">
              <w:rPr>
                <w:rFonts w:cs="B Titr" w:hint="cs"/>
                <w:sz w:val="22"/>
                <w:szCs w:val="22"/>
                <w:u w:val="none"/>
                <w:rtl/>
              </w:rPr>
              <w:t xml:space="preserve"> بر خود را از بین نخواهد برد.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903" w:rsidRPr="009D18AE" w:rsidRDefault="000B3903">
            <w:pPr>
              <w:bidi w:val="0"/>
              <w:spacing w:after="160" w:line="259" w:lineRule="auto"/>
              <w:rPr>
                <w:rFonts w:ascii="B Lotus" w:eastAsia="B Lotus" w:hAnsi="B Lotus" w:cs="B Mitra"/>
                <w:sz w:val="24"/>
                <w:szCs w:val="24"/>
                <w:rtl/>
                <w:lang w:bidi="fa-IR"/>
              </w:rPr>
            </w:pPr>
          </w:p>
          <w:p w:rsidR="000B3903" w:rsidRPr="009D18AE" w:rsidRDefault="000B3903">
            <w:pPr>
              <w:bidi w:val="0"/>
              <w:spacing w:after="160" w:line="259" w:lineRule="auto"/>
              <w:rPr>
                <w:rFonts w:ascii="B Lotus" w:eastAsia="B Lotus" w:hAnsi="B Lotus" w:cs="B Mitra"/>
                <w:sz w:val="24"/>
                <w:szCs w:val="24"/>
                <w:rtl/>
                <w:lang w:bidi="fa-IR"/>
              </w:rPr>
            </w:pPr>
          </w:p>
          <w:p w:rsidR="000B3903" w:rsidRPr="009D18AE" w:rsidRDefault="000B3903">
            <w:pPr>
              <w:bidi w:val="0"/>
              <w:spacing w:after="160" w:line="259" w:lineRule="auto"/>
              <w:rPr>
                <w:rFonts w:ascii="B Lotus" w:eastAsia="B Lotus" w:hAnsi="B Lotus" w:cs="B Mitra"/>
                <w:sz w:val="24"/>
                <w:szCs w:val="24"/>
                <w:rtl/>
                <w:lang w:bidi="fa-IR"/>
              </w:rPr>
            </w:pPr>
          </w:p>
          <w:p w:rsidR="000B3903" w:rsidRPr="009D18AE" w:rsidRDefault="000B3903" w:rsidP="000B3903">
            <w:pPr>
              <w:pStyle w:val="Style1"/>
              <w:jc w:val="left"/>
              <w:rPr>
                <w:rFonts w:cs="B Mitra"/>
                <w:u w:val="none"/>
                <w:rtl/>
              </w:rPr>
            </w:pPr>
          </w:p>
        </w:tc>
      </w:tr>
    </w:tbl>
    <w:p w:rsidR="00F9505C" w:rsidRPr="009D18AE" w:rsidRDefault="007E5940" w:rsidP="00C31F44">
      <w:pPr>
        <w:pStyle w:val="Style1"/>
        <w:jc w:val="lowKashida"/>
        <w:rPr>
          <w:rFonts w:cs="B Mitra"/>
          <w:u w:val="none"/>
          <w:rtl/>
        </w:rPr>
      </w:pPr>
      <w:r w:rsidRPr="009D18AE">
        <w:rPr>
          <w:rFonts w:cs="B Mitra" w:hint="cs"/>
          <w:u w:val="none"/>
          <w:rtl/>
        </w:rPr>
        <w:t>6-</w:t>
      </w:r>
      <w:r w:rsidR="00C31F44"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>:</w:t>
      </w:r>
      <w:r w:rsidRPr="009D18AE">
        <w:rPr>
          <w:rFonts w:cs="B Mitra" w:hint="cs"/>
          <w:u w:val="none"/>
          <w:rtl/>
        </w:rPr>
        <w:t xml:space="preserve"> در تمام طول این قرارداد کارشناسان و مسئولان  </w:t>
      </w:r>
      <w:r w:rsidR="00E21150" w:rsidRPr="009D18AE">
        <w:rPr>
          <w:rFonts w:cs="B Mitra" w:hint="cs"/>
          <w:color w:val="5B9BD5" w:themeColor="accent1"/>
          <w:u w:val="none"/>
          <w:rtl/>
        </w:rPr>
        <w:t>خریدار</w:t>
      </w:r>
      <w:r w:rsidR="00E21150" w:rsidRPr="009D18AE">
        <w:rPr>
          <w:rFonts w:cs="B Mitra" w:hint="cs"/>
          <w:u w:val="none"/>
          <w:rtl/>
        </w:rPr>
        <w:t xml:space="preserve"> </w:t>
      </w:r>
      <w:r w:rsidRPr="009D18AE">
        <w:rPr>
          <w:rFonts w:cs="B Mitra" w:hint="cs"/>
          <w:u w:val="none"/>
          <w:rtl/>
        </w:rPr>
        <w:t>می توانند با مراجعه به محل مرغداری یا محل پرورش نیمچه های گوشتی، نسبت به بازرسی، آزمایش و پیگیری روند تکمیل فرآیند پرورش نیمچه های گوشتی اقدامات لازم را به عمل آورده و فروشنده متعهد می شود تا خریدار را در این خصوص به هر نحو مقتضی یاری نموده و لوازم مربوطه را فراهم نمایند.</w:t>
      </w:r>
    </w:p>
    <w:p w:rsidR="00F9505C" w:rsidRPr="009D18AE" w:rsidRDefault="00C31F44" w:rsidP="00C31F44">
      <w:pPr>
        <w:pStyle w:val="Style1"/>
        <w:jc w:val="lowKashida"/>
        <w:rPr>
          <w:rFonts w:cs="B Mitra"/>
          <w:u w:val="none"/>
          <w:rtl/>
        </w:rPr>
      </w:pPr>
      <w:r>
        <w:rPr>
          <w:rFonts w:cs="B Mitra" w:hint="cs"/>
          <w:u w:val="none"/>
          <w:rtl/>
        </w:rPr>
        <w:t>7</w:t>
      </w:r>
      <w:r w:rsidR="00F9505C" w:rsidRPr="009D18AE">
        <w:rPr>
          <w:rFonts w:cs="B Mitra" w:hint="cs"/>
          <w:u w:val="none"/>
          <w:rtl/>
        </w:rPr>
        <w:t>-</w:t>
      </w:r>
      <w:r>
        <w:rPr>
          <w:rFonts w:cs="B Mitra" w:hint="cs"/>
          <w:u w:val="none"/>
          <w:rtl/>
        </w:rPr>
        <w:t>4</w:t>
      </w:r>
      <w:r w:rsidR="00BD1D8C" w:rsidRPr="009D18AE">
        <w:rPr>
          <w:rFonts w:cs="B Mitra" w:hint="cs"/>
          <w:u w:val="none"/>
          <w:rtl/>
        </w:rPr>
        <w:t>:</w:t>
      </w:r>
      <w:r w:rsidR="00F9505C" w:rsidRPr="009D18AE">
        <w:rPr>
          <w:rFonts w:cs="B Mitra" w:hint="cs"/>
          <w:u w:val="none"/>
          <w:rtl/>
        </w:rPr>
        <w:t xml:space="preserve"> ملاک وزن نیمچه های گوشتی تحویلی به خریدار</w:t>
      </w:r>
      <w:r w:rsidR="00026D01" w:rsidRPr="009D18AE">
        <w:rPr>
          <w:rFonts w:cs="B Mitra" w:hint="cs"/>
          <w:u w:val="none"/>
          <w:rtl/>
        </w:rPr>
        <w:t xml:space="preserve"> </w:t>
      </w:r>
      <w:r w:rsidR="00E20D82" w:rsidRPr="009D18AE">
        <w:rPr>
          <w:rFonts w:cs="B Mitra" w:hint="cs"/>
          <w:u w:val="none"/>
          <w:rtl/>
        </w:rPr>
        <w:t>صورتحساب ارائه شده از کشتارگاه مورد نظر خریدار می</w:t>
      </w:r>
      <w:r w:rsidR="00E20D82" w:rsidRPr="009D18AE">
        <w:rPr>
          <w:rFonts w:cs="B Mitra"/>
          <w:u w:val="none"/>
          <w:rtl/>
        </w:rPr>
        <w:softHyphen/>
      </w:r>
      <w:r w:rsidR="00E20D82" w:rsidRPr="009D18AE">
        <w:rPr>
          <w:rFonts w:cs="B Mitra" w:hint="cs"/>
          <w:u w:val="none"/>
          <w:rtl/>
        </w:rPr>
        <w:t>باشد</w:t>
      </w:r>
      <w:r w:rsidR="00F9505C" w:rsidRPr="009D18AE">
        <w:rPr>
          <w:rFonts w:cs="B Mitra" w:hint="cs"/>
          <w:u w:val="none"/>
          <w:rtl/>
        </w:rPr>
        <w:t>.</w:t>
      </w:r>
    </w:p>
    <w:p w:rsidR="00C76113" w:rsidRPr="009D18AE" w:rsidRDefault="00C31F44" w:rsidP="00C31F44">
      <w:pPr>
        <w:pStyle w:val="Style1"/>
        <w:jc w:val="lowKashida"/>
        <w:rPr>
          <w:rFonts w:cs="B Mitra"/>
          <w:u w:val="none"/>
          <w:rtl/>
        </w:rPr>
      </w:pPr>
      <w:r>
        <w:rPr>
          <w:rFonts w:cs="B Mitra" w:hint="cs"/>
          <w:color w:val="FF0000"/>
          <w:u w:val="none"/>
          <w:rtl/>
        </w:rPr>
        <w:t>8-4:</w:t>
      </w:r>
      <w:r w:rsidR="00975C14" w:rsidRPr="009D18AE">
        <w:rPr>
          <w:rFonts w:cs="B Mitra" w:hint="cs"/>
          <w:color w:val="FF0000"/>
          <w:u w:val="none"/>
          <w:rtl/>
        </w:rPr>
        <w:t>تبصره 2 :</w:t>
      </w:r>
      <w:r w:rsidR="00975C14" w:rsidRPr="009D18AE">
        <w:rPr>
          <w:rFonts w:cs="B Mitra" w:hint="cs"/>
          <w:u w:val="none"/>
          <w:rtl/>
        </w:rPr>
        <w:t xml:space="preserve"> افت و تلفات غير نرمال به حساب مرغدار منظور مي شود .</w:t>
      </w:r>
    </w:p>
    <w:p w:rsidR="00316E93" w:rsidRDefault="00C31F44" w:rsidP="00316E93">
      <w:pPr>
        <w:pStyle w:val="Style1"/>
        <w:rPr>
          <w:rFonts w:asciiTheme="minorHAnsi" w:hAnsiTheme="minorHAnsi" w:cs="B Mitra"/>
          <w:lang w:bidi="ar-SA"/>
        </w:rPr>
      </w:pPr>
      <w:r>
        <w:rPr>
          <w:rFonts w:cs="B Mitra" w:hint="cs"/>
          <w:u w:val="none"/>
          <w:rtl/>
          <w:lang w:bidi="ar-SA"/>
        </w:rPr>
        <w:t>9</w:t>
      </w:r>
      <w:r w:rsidR="00C76113" w:rsidRPr="009D18AE">
        <w:rPr>
          <w:rFonts w:cs="B Mitra" w:hint="cs"/>
          <w:u w:val="none"/>
          <w:rtl/>
          <w:lang w:bidi="ar-SA"/>
        </w:rPr>
        <w:t>-</w:t>
      </w:r>
      <w:r>
        <w:rPr>
          <w:rFonts w:cs="B Mitra" w:hint="cs"/>
          <w:u w:val="none"/>
          <w:rtl/>
          <w:lang w:bidi="ar-SA"/>
        </w:rPr>
        <w:t>4</w:t>
      </w:r>
      <w:r w:rsidR="00C76113" w:rsidRPr="009D18AE">
        <w:rPr>
          <w:rFonts w:cs="B Mitra" w:hint="cs"/>
          <w:u w:val="none"/>
          <w:rtl/>
          <w:lang w:bidi="ar-SA"/>
        </w:rPr>
        <w:t xml:space="preserve">: </w:t>
      </w:r>
      <w:r w:rsidR="005B3539" w:rsidRPr="009D18AE">
        <w:rPr>
          <w:rFonts w:cs="B Mitra" w:hint="cs"/>
          <w:u w:val="none"/>
          <w:rtl/>
        </w:rPr>
        <w:t xml:space="preserve">محصولات فروخته شده به خریدار نباید بیش از 24 درصد </w:t>
      </w:r>
      <w:r w:rsidR="00C76113" w:rsidRPr="009D18AE">
        <w:rPr>
          <w:rFonts w:cs="B Mitra" w:hint="cs"/>
          <w:u w:val="none"/>
          <w:rtl/>
        </w:rPr>
        <w:t>آلایش داشته باشد. در غیر این صورت ما به التفاوت وزنی آن به ارزش ریالی مقوم و به حساب بدهکاری فروشنده منظور می شود و یا از حساب بستانکاری وی کسر می گردد.</w:t>
      </w:r>
    </w:p>
    <w:p w:rsidR="00556DC1" w:rsidRPr="002F10A0" w:rsidRDefault="00C76113" w:rsidP="002F10A0">
      <w:pPr>
        <w:pStyle w:val="Style1"/>
        <w:rPr>
          <w:rFonts w:cs="B Mitra"/>
          <w:lang w:bidi="ar-SA"/>
        </w:rPr>
      </w:pPr>
      <w:r w:rsidRPr="009D18AE">
        <w:rPr>
          <w:rFonts w:cs="B Mitra" w:hint="cs"/>
          <w:color w:val="FF0000"/>
          <w:u w:val="none"/>
          <w:rtl/>
        </w:rPr>
        <w:t>تبصره 3 :</w:t>
      </w:r>
      <w:r w:rsidRPr="009D18AE">
        <w:rPr>
          <w:rFonts w:cs="B Mitra" w:hint="cs"/>
          <w:u w:val="none"/>
          <w:rtl/>
        </w:rPr>
        <w:t xml:space="preserve"> در صورتی که آلایش محصولات تحویلی کمتر از 22 درصد باشد ما به التفاوت وزنی آن به ارزش ریالی مقوم و به حساب طلبکاری </w:t>
      </w:r>
      <w:r w:rsidRPr="009D18AE">
        <w:rPr>
          <w:rFonts w:cs="B Mitra" w:hint="cs"/>
          <w:u w:val="none"/>
          <w:rtl/>
          <w:lang w:bidi="ar-SA"/>
        </w:rPr>
        <w:t>فروشنده منظور خواهد گردید.</w:t>
      </w:r>
      <w:bookmarkStart w:id="0" w:name="_GoBack"/>
      <w:bookmarkEnd w:id="0"/>
    </w:p>
    <w:sectPr w:rsidR="00556DC1" w:rsidRPr="002F10A0" w:rsidSect="009D1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720" w:bottom="117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2" w:rsidRDefault="00530DA2" w:rsidP="00E21150">
      <w:r>
        <w:separator/>
      </w:r>
    </w:p>
  </w:endnote>
  <w:endnote w:type="continuationSeparator" w:id="0">
    <w:p w:rsidR="00530DA2" w:rsidRDefault="00530DA2" w:rsidP="00E2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D" w:rsidRDefault="0028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D" w:rsidRDefault="00285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D" w:rsidRDefault="0028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2" w:rsidRDefault="00530DA2" w:rsidP="00E21150">
      <w:r>
        <w:separator/>
      </w:r>
    </w:p>
  </w:footnote>
  <w:footnote w:type="continuationSeparator" w:id="0">
    <w:p w:rsidR="00530DA2" w:rsidRDefault="00530DA2" w:rsidP="00E2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D" w:rsidRDefault="00530DA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97" o:spid="_x0000_s2053" type="#_x0000_t75" style="position:absolute;left:0;text-align:left;margin-left:0;margin-top:0;width:523.2pt;height:521.6pt;z-index:-251656192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7" w:rsidRPr="0015060F" w:rsidRDefault="00530DA2" w:rsidP="00E21150">
    <w:pPr>
      <w:spacing w:line="360" w:lineRule="auto"/>
      <w:jc w:val="right"/>
      <w:rPr>
        <w:rFonts w:cs="B Mitra"/>
        <w:sz w:val="24"/>
        <w:szCs w:val="24"/>
        <w:rtl/>
        <w:lang w:bidi="fa-IR"/>
      </w:rPr>
    </w:pPr>
    <w:r>
      <w:rPr>
        <w:rFonts w:cs="B Mitra"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98" o:spid="_x0000_s2054" type="#_x0000_t75" style="position:absolute;margin-left:0;margin-top:0;width:523.2pt;height:521.6pt;z-index:-251655168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  <w:r w:rsidR="00D62687">
      <w:rPr>
        <w:rFonts w:cs="B Mitra"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85B29" wp14:editId="3B6E0D0F">
              <wp:simplePos x="0" y="0"/>
              <wp:positionH relativeFrom="column">
                <wp:posOffset>-51435</wp:posOffset>
              </wp:positionH>
              <wp:positionV relativeFrom="paragraph">
                <wp:posOffset>-226695</wp:posOffset>
              </wp:positionV>
              <wp:extent cx="1017905" cy="1081405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790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687" w:rsidRPr="0015060F" w:rsidRDefault="00D62687" w:rsidP="00E21150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D62687" w:rsidRPr="0015060F" w:rsidRDefault="00D62687" w:rsidP="00E21150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:rsidR="00D62687" w:rsidRPr="0015060F" w:rsidRDefault="00D62687" w:rsidP="00E21150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D62687" w:rsidRPr="0015060F" w:rsidRDefault="00D62687" w:rsidP="00E21150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85B29" id="Rectangle 3" o:spid="_x0000_s1026" style="position:absolute;margin-left:-4.05pt;margin-top:-17.85pt;width:80.1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YNgAIAAAc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" stroked="f">
              <v:textbox>
                <w:txbxContent>
                  <w:p w:rsidR="00D62687" w:rsidRPr="0015060F" w:rsidRDefault="00D62687" w:rsidP="00E21150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D62687" w:rsidRPr="0015060F" w:rsidRDefault="00D62687" w:rsidP="00E21150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lang w:bidi="fa-IR"/>
                      </w:rPr>
                    </w:pPr>
                  </w:p>
                  <w:p w:rsidR="00D62687" w:rsidRPr="0015060F" w:rsidRDefault="00D62687" w:rsidP="00E21150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D62687" w:rsidRPr="0015060F" w:rsidRDefault="00D62687" w:rsidP="00E21150">
                    <w:pPr>
                      <w:spacing w:line="36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D62687">
      <w:rPr>
        <w:rFonts w:cs="B Mitra" w:hint="cs"/>
        <w:sz w:val="24"/>
        <w:szCs w:val="24"/>
        <w:rtl/>
        <w:lang w:bidi="fa-IR"/>
      </w:rPr>
      <w:t>18</w:t>
    </w:r>
    <w:r w:rsidR="00D62687" w:rsidRPr="0015060F">
      <w:rPr>
        <w:rFonts w:cs="B Mitra" w:hint="cs"/>
        <w:sz w:val="24"/>
        <w:szCs w:val="24"/>
        <w:rtl/>
        <w:lang w:bidi="fa-IR"/>
      </w:rPr>
      <w:t>/</w:t>
    </w:r>
    <w:r w:rsidR="00D62687">
      <w:rPr>
        <w:rFonts w:cs="B Mitra" w:hint="cs"/>
        <w:sz w:val="24"/>
        <w:szCs w:val="24"/>
        <w:rtl/>
        <w:lang w:bidi="fa-IR"/>
      </w:rPr>
      <w:t>11</w:t>
    </w:r>
    <w:r w:rsidR="00D62687" w:rsidRPr="0015060F">
      <w:rPr>
        <w:rFonts w:cs="B Mitra" w:hint="cs"/>
        <w:sz w:val="24"/>
        <w:szCs w:val="24"/>
        <w:rtl/>
        <w:lang w:bidi="fa-IR"/>
      </w:rPr>
      <w:t>/1395</w:t>
    </w:r>
  </w:p>
  <w:p w:rsidR="00D62687" w:rsidRDefault="00D62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D" w:rsidRDefault="00530DA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96" o:spid="_x0000_s2052" type="#_x0000_t75" style="position:absolute;left:0;text-align:left;margin-left:0;margin-top:0;width:523.2pt;height:521.6pt;z-index:-251657216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6"/>
    <w:rsid w:val="00014345"/>
    <w:rsid w:val="00016E06"/>
    <w:rsid w:val="00026D01"/>
    <w:rsid w:val="00030386"/>
    <w:rsid w:val="000310E5"/>
    <w:rsid w:val="00034867"/>
    <w:rsid w:val="00043772"/>
    <w:rsid w:val="000542A9"/>
    <w:rsid w:val="00057DB0"/>
    <w:rsid w:val="00062DC2"/>
    <w:rsid w:val="000668DD"/>
    <w:rsid w:val="00072B4B"/>
    <w:rsid w:val="000749D7"/>
    <w:rsid w:val="000913AD"/>
    <w:rsid w:val="00097875"/>
    <w:rsid w:val="000A6224"/>
    <w:rsid w:val="000B1A4C"/>
    <w:rsid w:val="000B3903"/>
    <w:rsid w:val="000B6CEC"/>
    <w:rsid w:val="000B7D69"/>
    <w:rsid w:val="000D1C59"/>
    <w:rsid w:val="000D757B"/>
    <w:rsid w:val="000F0DB2"/>
    <w:rsid w:val="000F3024"/>
    <w:rsid w:val="001127AF"/>
    <w:rsid w:val="00125E63"/>
    <w:rsid w:val="00172D70"/>
    <w:rsid w:val="001B0477"/>
    <w:rsid w:val="001B17DB"/>
    <w:rsid w:val="001B1A3A"/>
    <w:rsid w:val="001B34E8"/>
    <w:rsid w:val="001B7DAB"/>
    <w:rsid w:val="001E4878"/>
    <w:rsid w:val="001F44F1"/>
    <w:rsid w:val="00207B8C"/>
    <w:rsid w:val="00210C80"/>
    <w:rsid w:val="00215720"/>
    <w:rsid w:val="0021685E"/>
    <w:rsid w:val="00230B8B"/>
    <w:rsid w:val="00236DB7"/>
    <w:rsid w:val="00236EC2"/>
    <w:rsid w:val="00246BBA"/>
    <w:rsid w:val="0024793B"/>
    <w:rsid w:val="00256105"/>
    <w:rsid w:val="00276137"/>
    <w:rsid w:val="0028336A"/>
    <w:rsid w:val="00285A5D"/>
    <w:rsid w:val="00292035"/>
    <w:rsid w:val="0029566D"/>
    <w:rsid w:val="002A6319"/>
    <w:rsid w:val="002C1600"/>
    <w:rsid w:val="002D01E5"/>
    <w:rsid w:val="002F10A0"/>
    <w:rsid w:val="00303473"/>
    <w:rsid w:val="00303ED9"/>
    <w:rsid w:val="00310ED0"/>
    <w:rsid w:val="00316E93"/>
    <w:rsid w:val="00323392"/>
    <w:rsid w:val="0032583F"/>
    <w:rsid w:val="00332749"/>
    <w:rsid w:val="00343381"/>
    <w:rsid w:val="0034583A"/>
    <w:rsid w:val="003523CE"/>
    <w:rsid w:val="00363679"/>
    <w:rsid w:val="00391A46"/>
    <w:rsid w:val="00394A8E"/>
    <w:rsid w:val="003A003C"/>
    <w:rsid w:val="003D0992"/>
    <w:rsid w:val="003D2EE7"/>
    <w:rsid w:val="003E007D"/>
    <w:rsid w:val="003E07BE"/>
    <w:rsid w:val="003E5340"/>
    <w:rsid w:val="003F1264"/>
    <w:rsid w:val="003F18EB"/>
    <w:rsid w:val="003F4485"/>
    <w:rsid w:val="00402C19"/>
    <w:rsid w:val="00410E07"/>
    <w:rsid w:val="00412319"/>
    <w:rsid w:val="0041604F"/>
    <w:rsid w:val="00416FD9"/>
    <w:rsid w:val="00417687"/>
    <w:rsid w:val="004206F6"/>
    <w:rsid w:val="0042219B"/>
    <w:rsid w:val="0043098D"/>
    <w:rsid w:val="004630DC"/>
    <w:rsid w:val="00472687"/>
    <w:rsid w:val="00481674"/>
    <w:rsid w:val="004816DF"/>
    <w:rsid w:val="0048179F"/>
    <w:rsid w:val="00483160"/>
    <w:rsid w:val="0048662F"/>
    <w:rsid w:val="00487A31"/>
    <w:rsid w:val="004A3276"/>
    <w:rsid w:val="004B0027"/>
    <w:rsid w:val="004B07E0"/>
    <w:rsid w:val="004C3698"/>
    <w:rsid w:val="004D04A9"/>
    <w:rsid w:val="004D5201"/>
    <w:rsid w:val="004E10F3"/>
    <w:rsid w:val="004E3F4A"/>
    <w:rsid w:val="004F40DC"/>
    <w:rsid w:val="004F5962"/>
    <w:rsid w:val="00500684"/>
    <w:rsid w:val="00502299"/>
    <w:rsid w:val="00510E2A"/>
    <w:rsid w:val="005214BE"/>
    <w:rsid w:val="00525DE7"/>
    <w:rsid w:val="00530DA2"/>
    <w:rsid w:val="00532E9C"/>
    <w:rsid w:val="00554673"/>
    <w:rsid w:val="00556DC1"/>
    <w:rsid w:val="005640A7"/>
    <w:rsid w:val="00572431"/>
    <w:rsid w:val="00573F04"/>
    <w:rsid w:val="0057454A"/>
    <w:rsid w:val="005A0016"/>
    <w:rsid w:val="005B3539"/>
    <w:rsid w:val="005B6F7E"/>
    <w:rsid w:val="005B7A5F"/>
    <w:rsid w:val="005D33AD"/>
    <w:rsid w:val="005D60BC"/>
    <w:rsid w:val="006311F1"/>
    <w:rsid w:val="00636A51"/>
    <w:rsid w:val="00641C4F"/>
    <w:rsid w:val="00657D65"/>
    <w:rsid w:val="00663232"/>
    <w:rsid w:val="00665915"/>
    <w:rsid w:val="00667029"/>
    <w:rsid w:val="006752E2"/>
    <w:rsid w:val="00687BCB"/>
    <w:rsid w:val="00694529"/>
    <w:rsid w:val="006B6F00"/>
    <w:rsid w:val="006C0DE7"/>
    <w:rsid w:val="006D2AA2"/>
    <w:rsid w:val="006D394C"/>
    <w:rsid w:val="006D4E54"/>
    <w:rsid w:val="006D7D42"/>
    <w:rsid w:val="006E026C"/>
    <w:rsid w:val="006F3302"/>
    <w:rsid w:val="00711CAE"/>
    <w:rsid w:val="00711F5C"/>
    <w:rsid w:val="00713142"/>
    <w:rsid w:val="00724249"/>
    <w:rsid w:val="00725316"/>
    <w:rsid w:val="00732E0E"/>
    <w:rsid w:val="00735AAA"/>
    <w:rsid w:val="007361CD"/>
    <w:rsid w:val="00741DF5"/>
    <w:rsid w:val="00761B6E"/>
    <w:rsid w:val="00763328"/>
    <w:rsid w:val="007803FA"/>
    <w:rsid w:val="00781153"/>
    <w:rsid w:val="0078444E"/>
    <w:rsid w:val="00791252"/>
    <w:rsid w:val="007942C8"/>
    <w:rsid w:val="00797BC6"/>
    <w:rsid w:val="007A562C"/>
    <w:rsid w:val="007A6A1A"/>
    <w:rsid w:val="007C427B"/>
    <w:rsid w:val="007C4787"/>
    <w:rsid w:val="007C4B33"/>
    <w:rsid w:val="007C6067"/>
    <w:rsid w:val="007D09F7"/>
    <w:rsid w:val="007D1A9C"/>
    <w:rsid w:val="007D5BF1"/>
    <w:rsid w:val="007E5940"/>
    <w:rsid w:val="007F62D3"/>
    <w:rsid w:val="008024F5"/>
    <w:rsid w:val="008025C0"/>
    <w:rsid w:val="00815026"/>
    <w:rsid w:val="00817C3D"/>
    <w:rsid w:val="00820A80"/>
    <w:rsid w:val="0082511B"/>
    <w:rsid w:val="008326BF"/>
    <w:rsid w:val="008339DC"/>
    <w:rsid w:val="00833B05"/>
    <w:rsid w:val="0084416F"/>
    <w:rsid w:val="008455DA"/>
    <w:rsid w:val="00850219"/>
    <w:rsid w:val="00857E09"/>
    <w:rsid w:val="00861511"/>
    <w:rsid w:val="00863158"/>
    <w:rsid w:val="00870FB8"/>
    <w:rsid w:val="00874831"/>
    <w:rsid w:val="0089113F"/>
    <w:rsid w:val="008930DB"/>
    <w:rsid w:val="00895D6A"/>
    <w:rsid w:val="008961F3"/>
    <w:rsid w:val="008B155F"/>
    <w:rsid w:val="008D14D2"/>
    <w:rsid w:val="008E4533"/>
    <w:rsid w:val="009000BE"/>
    <w:rsid w:val="00921EB4"/>
    <w:rsid w:val="00930E8D"/>
    <w:rsid w:val="009365E2"/>
    <w:rsid w:val="009547D5"/>
    <w:rsid w:val="0095644E"/>
    <w:rsid w:val="009649AE"/>
    <w:rsid w:val="00975754"/>
    <w:rsid w:val="00975C14"/>
    <w:rsid w:val="00983F75"/>
    <w:rsid w:val="009914FE"/>
    <w:rsid w:val="009A06D5"/>
    <w:rsid w:val="009A0755"/>
    <w:rsid w:val="009A4DD2"/>
    <w:rsid w:val="009A613E"/>
    <w:rsid w:val="009B7D32"/>
    <w:rsid w:val="009C44B3"/>
    <w:rsid w:val="009C7108"/>
    <w:rsid w:val="009D0620"/>
    <w:rsid w:val="009D0FCC"/>
    <w:rsid w:val="009D18AE"/>
    <w:rsid w:val="009D2CF4"/>
    <w:rsid w:val="009D3DC6"/>
    <w:rsid w:val="009D4F26"/>
    <w:rsid w:val="009D790E"/>
    <w:rsid w:val="009F446D"/>
    <w:rsid w:val="00A12F24"/>
    <w:rsid w:val="00A20437"/>
    <w:rsid w:val="00A23276"/>
    <w:rsid w:val="00A23C88"/>
    <w:rsid w:val="00A27518"/>
    <w:rsid w:val="00A3195F"/>
    <w:rsid w:val="00A41823"/>
    <w:rsid w:val="00A442C7"/>
    <w:rsid w:val="00A462E6"/>
    <w:rsid w:val="00A46ACD"/>
    <w:rsid w:val="00A53D5E"/>
    <w:rsid w:val="00A62EC0"/>
    <w:rsid w:val="00A64F90"/>
    <w:rsid w:val="00A677EC"/>
    <w:rsid w:val="00A73609"/>
    <w:rsid w:val="00A85969"/>
    <w:rsid w:val="00AA42C7"/>
    <w:rsid w:val="00AB0D10"/>
    <w:rsid w:val="00AC1FF7"/>
    <w:rsid w:val="00AC2329"/>
    <w:rsid w:val="00AE14E4"/>
    <w:rsid w:val="00AE3A68"/>
    <w:rsid w:val="00AF24A9"/>
    <w:rsid w:val="00B038B8"/>
    <w:rsid w:val="00B0767C"/>
    <w:rsid w:val="00B2306D"/>
    <w:rsid w:val="00B2389E"/>
    <w:rsid w:val="00B2492D"/>
    <w:rsid w:val="00B27A1E"/>
    <w:rsid w:val="00B33504"/>
    <w:rsid w:val="00B43D1B"/>
    <w:rsid w:val="00B53D51"/>
    <w:rsid w:val="00B65264"/>
    <w:rsid w:val="00B73C98"/>
    <w:rsid w:val="00B74A44"/>
    <w:rsid w:val="00B75C5C"/>
    <w:rsid w:val="00B90792"/>
    <w:rsid w:val="00BB4B8F"/>
    <w:rsid w:val="00BC0BC4"/>
    <w:rsid w:val="00BC1D13"/>
    <w:rsid w:val="00BD1D8C"/>
    <w:rsid w:val="00BD60BA"/>
    <w:rsid w:val="00BE743E"/>
    <w:rsid w:val="00BF59E5"/>
    <w:rsid w:val="00BF6B78"/>
    <w:rsid w:val="00C053D6"/>
    <w:rsid w:val="00C31F44"/>
    <w:rsid w:val="00C40C6C"/>
    <w:rsid w:val="00C44486"/>
    <w:rsid w:val="00C45978"/>
    <w:rsid w:val="00C56A66"/>
    <w:rsid w:val="00C63346"/>
    <w:rsid w:val="00C64BB5"/>
    <w:rsid w:val="00C6715A"/>
    <w:rsid w:val="00C67F1A"/>
    <w:rsid w:val="00C76113"/>
    <w:rsid w:val="00C87124"/>
    <w:rsid w:val="00C93D49"/>
    <w:rsid w:val="00CA229B"/>
    <w:rsid w:val="00CB46C3"/>
    <w:rsid w:val="00CD73EB"/>
    <w:rsid w:val="00CE5437"/>
    <w:rsid w:val="00CF3C10"/>
    <w:rsid w:val="00CF48EF"/>
    <w:rsid w:val="00D03159"/>
    <w:rsid w:val="00D16342"/>
    <w:rsid w:val="00D218A0"/>
    <w:rsid w:val="00D3289D"/>
    <w:rsid w:val="00D419C9"/>
    <w:rsid w:val="00D52990"/>
    <w:rsid w:val="00D62687"/>
    <w:rsid w:val="00DA6FD0"/>
    <w:rsid w:val="00DC4BB0"/>
    <w:rsid w:val="00DC5AD1"/>
    <w:rsid w:val="00DC7514"/>
    <w:rsid w:val="00DD0C51"/>
    <w:rsid w:val="00DF1F80"/>
    <w:rsid w:val="00DF34C6"/>
    <w:rsid w:val="00E03CE6"/>
    <w:rsid w:val="00E110C7"/>
    <w:rsid w:val="00E20C5A"/>
    <w:rsid w:val="00E20D82"/>
    <w:rsid w:val="00E21150"/>
    <w:rsid w:val="00E23DC6"/>
    <w:rsid w:val="00E24412"/>
    <w:rsid w:val="00E34616"/>
    <w:rsid w:val="00E3462A"/>
    <w:rsid w:val="00E35E73"/>
    <w:rsid w:val="00E42E3D"/>
    <w:rsid w:val="00E45B23"/>
    <w:rsid w:val="00E5094C"/>
    <w:rsid w:val="00E5124A"/>
    <w:rsid w:val="00E56133"/>
    <w:rsid w:val="00E754D7"/>
    <w:rsid w:val="00E93E62"/>
    <w:rsid w:val="00EC0FC2"/>
    <w:rsid w:val="00ED17AB"/>
    <w:rsid w:val="00ED2F71"/>
    <w:rsid w:val="00ED5365"/>
    <w:rsid w:val="00EE53A0"/>
    <w:rsid w:val="00EE7EC3"/>
    <w:rsid w:val="00F175EB"/>
    <w:rsid w:val="00F201AB"/>
    <w:rsid w:val="00F2472E"/>
    <w:rsid w:val="00F31ED6"/>
    <w:rsid w:val="00F5300F"/>
    <w:rsid w:val="00F5559F"/>
    <w:rsid w:val="00F60B42"/>
    <w:rsid w:val="00F64397"/>
    <w:rsid w:val="00F9009A"/>
    <w:rsid w:val="00F92372"/>
    <w:rsid w:val="00F93A1F"/>
    <w:rsid w:val="00F9505C"/>
    <w:rsid w:val="00F97A19"/>
    <w:rsid w:val="00FB7E61"/>
    <w:rsid w:val="00FC2384"/>
    <w:rsid w:val="00FD5120"/>
    <w:rsid w:val="00FF0DF3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2E8F1CE4"/>
  <w15:docId w15:val="{68CEE412-062B-4B36-9336-97B519CB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292035"/>
    <w:pPr>
      <w:ind w:firstLine="720"/>
      <w:jc w:val="center"/>
    </w:pPr>
    <w:rPr>
      <w:rFonts w:ascii="B Lotus" w:eastAsia="B Lotus" w:hAnsi="B Lotus" w:cs="B Lotus"/>
      <w:noProof w:val="0"/>
      <w:color w:val="000000"/>
      <w:sz w:val="28"/>
      <w:szCs w:val="28"/>
    </w:rPr>
  </w:style>
  <w:style w:type="paragraph" w:customStyle="1" w:styleId="Style1">
    <w:name w:val="Style1"/>
    <w:basedOn w:val="Normal"/>
    <w:qFormat/>
    <w:rsid w:val="00861511"/>
    <w:pPr>
      <w:jc w:val="both"/>
    </w:pPr>
    <w:rPr>
      <w:rFonts w:ascii="B Lotus" w:eastAsia="B Lotus" w:hAnsi="B Lotus" w:cs="B Lotus"/>
      <w:sz w:val="24"/>
      <w:szCs w:val="24"/>
      <w:u w:val="single"/>
      <w:lang w:bidi="fa-IR"/>
    </w:rPr>
  </w:style>
  <w:style w:type="table" w:styleId="TableGrid">
    <w:name w:val="Table Grid"/>
    <w:basedOn w:val="TableNormal"/>
    <w:uiPriority w:val="39"/>
    <w:rsid w:val="0055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50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50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IT-ZarbalGP</cp:lastModifiedBy>
  <cp:revision>3</cp:revision>
  <cp:lastPrinted>2022-06-12T12:43:00Z</cp:lastPrinted>
  <dcterms:created xsi:type="dcterms:W3CDTF">2022-09-01T10:14:00Z</dcterms:created>
  <dcterms:modified xsi:type="dcterms:W3CDTF">2022-09-02T08:48:00Z</dcterms:modified>
</cp:coreProperties>
</file>